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C8" w:rsidRDefault="006935C8" w:rsidP="006935C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935C8" w:rsidRPr="006935C8" w:rsidRDefault="006935C8" w:rsidP="006935C8">
      <w:pPr>
        <w:shd w:val="clear" w:color="auto" w:fill="FFFFFF"/>
        <w:spacing w:before="150" w:after="150" w:line="312" w:lineRule="auto"/>
        <w:ind w:firstLine="36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ПЕРЕЧЕНЬ ДОКУМЕНТОВ для постановки на учет граждан, имеющих трех и более детей, в качестве лиц, имеющих право на предоставление им земельного участка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в соответствии с  Законом  Краснодарского края от 26 декабря 2014 года N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proofErr w:type="gramEnd"/>
    </w:p>
    <w:p w:rsidR="006935C8" w:rsidRPr="006935C8" w:rsidRDefault="006935C8" w:rsidP="006935C8">
      <w:pPr>
        <w:shd w:val="clear" w:color="auto" w:fill="FFFFFF"/>
        <w:spacing w:before="150" w:line="312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935C8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6935C8">
        <w:rPr>
          <w:rFonts w:ascii="Arial" w:eastAsia="Times New Roman" w:hAnsi="Arial" w:cs="Arial"/>
          <w:sz w:val="21"/>
          <w:szCs w:val="21"/>
          <w:lang w:eastAsia="ru-RU"/>
        </w:rPr>
        <w:t>К письменному заявлению должны быть приложены следующие копии документов: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br/>
        <w:t>- паспорта заявителя;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br/>
        <w:t>-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br/>
        <w:t>- документов, подтверждающих наличие у заявителя трех и более детей на момент подачи заявления;</w:t>
      </w:r>
      <w:proofErr w:type="gramEnd"/>
      <w:r w:rsidRPr="006935C8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- </w:t>
      </w:r>
      <w:proofErr w:type="gramStart"/>
      <w:r w:rsidRPr="006935C8">
        <w:rPr>
          <w:rFonts w:ascii="Arial" w:eastAsia="Times New Roman" w:hAnsi="Arial" w:cs="Arial"/>
          <w:sz w:val="21"/>
          <w:szCs w:val="21"/>
          <w:lang w:eastAsia="ru-RU"/>
        </w:rPr>
        <w:t>свидетельства о браке в случае несовпадения фамилии заявителя и ребенка (детей);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br/>
        <w:t>-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br/>
        <w:t>-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</w:r>
      <w:proofErr w:type="gramEnd"/>
      <w:r w:rsidRPr="006935C8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- </w:t>
      </w:r>
      <w:proofErr w:type="gramStart"/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уведомление согласно запрашиваемым сведениям из Единого государственного реестра прав на недвижимое имущество и сделок с ним, из Государственного кадастра недвижимости, из похозяйственных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</w:t>
      </w:r>
      <w:r w:rsidRPr="006935C8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(МКУМОТР «Многофункциональный центр</w:t>
      </w:r>
      <w:proofErr w:type="gramEnd"/>
      <w:r w:rsidRPr="006935C8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предоставления государственных и муниципальных услуг» (далее - МФЦ). </w:t>
      </w:r>
      <w:proofErr w:type="gramStart"/>
      <w:r w:rsidRPr="006935C8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Местонахождение МФЦ: город Тихорецк, улица Энгельса, 76д – Энгельса 76е).</w:t>
      </w:r>
      <w:proofErr w:type="gramEnd"/>
      <w:r w:rsidRPr="006935C8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Примечание: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копии всех вышеперечисленных документов предоставляются вместе с их оригиналами</w:t>
      </w:r>
    </w:p>
    <w:p w:rsidR="00517C11" w:rsidRPr="006935C8" w:rsidRDefault="00945E76" w:rsidP="006935C8">
      <w:pPr>
        <w:rPr>
          <w:rFonts w:ascii="Times New Roman" w:hAnsi="Times New Roman" w:cs="Times New Roman"/>
          <w:sz w:val="28"/>
        </w:rPr>
      </w:pPr>
    </w:p>
    <w:sectPr w:rsidR="00517C11" w:rsidRPr="0069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C8"/>
    <w:rsid w:val="006935C8"/>
    <w:rsid w:val="00945E76"/>
    <w:rsid w:val="009D46EB"/>
    <w:rsid w:val="00D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07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1896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191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2747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0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2015-06-03T07:01:00Z</dcterms:created>
  <dcterms:modified xsi:type="dcterms:W3CDTF">2015-06-03T07:15:00Z</dcterms:modified>
</cp:coreProperties>
</file>